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514F8" w14:textId="7FA591AF" w:rsidR="00B45880" w:rsidRDefault="003A3D04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>Приложение №</w:t>
      </w:r>
      <w:r w:rsidR="006B2189">
        <w:rPr>
          <w:sz w:val="22"/>
          <w:szCs w:val="22"/>
        </w:rPr>
        <w:t xml:space="preserve"> 6</w:t>
      </w:r>
    </w:p>
    <w:p w14:paraId="689855BF" w14:textId="0A8D17E1" w:rsidR="00496CC6" w:rsidRDefault="005B5000" w:rsidP="000B5AA8">
      <w:pPr>
        <w:jc w:val="right"/>
        <w:rPr>
          <w:sz w:val="22"/>
          <w:szCs w:val="22"/>
        </w:rPr>
      </w:pPr>
      <w:r w:rsidRPr="00BC45C1">
        <w:rPr>
          <w:sz w:val="22"/>
          <w:szCs w:val="22"/>
        </w:rPr>
        <w:t xml:space="preserve"> к Договору № </w:t>
      </w:r>
      <w:r w:rsidR="00B45880">
        <w:rPr>
          <w:sz w:val="22"/>
          <w:szCs w:val="22"/>
        </w:rPr>
        <w:t>_________</w:t>
      </w:r>
      <w:r w:rsidR="000B5AA8" w:rsidRPr="000B5AA8">
        <w:rPr>
          <w:sz w:val="22"/>
          <w:szCs w:val="22"/>
        </w:rPr>
        <w:t xml:space="preserve"> от </w:t>
      </w:r>
      <w:r w:rsidR="00B45880">
        <w:rPr>
          <w:sz w:val="22"/>
          <w:szCs w:val="22"/>
        </w:rPr>
        <w:t>«____»______________</w:t>
      </w:r>
      <w:r w:rsidR="000B5AA8" w:rsidRPr="000B5AA8">
        <w:rPr>
          <w:sz w:val="22"/>
          <w:szCs w:val="22"/>
        </w:rPr>
        <w:t>202</w:t>
      </w:r>
      <w:r w:rsidR="002F5696">
        <w:rPr>
          <w:sz w:val="22"/>
          <w:szCs w:val="22"/>
        </w:rPr>
        <w:t xml:space="preserve">_ </w:t>
      </w:r>
      <w:r w:rsidR="000B5AA8" w:rsidRPr="000B5AA8">
        <w:rPr>
          <w:sz w:val="22"/>
          <w:szCs w:val="22"/>
        </w:rPr>
        <w:t>г.</w:t>
      </w:r>
    </w:p>
    <w:p w14:paraId="763BF8B5" w14:textId="77777777" w:rsidR="000B5AA8" w:rsidRPr="00527938" w:rsidRDefault="000B5AA8" w:rsidP="000B5AA8">
      <w:pPr>
        <w:jc w:val="right"/>
        <w:rPr>
          <w:bCs/>
        </w:rPr>
      </w:pPr>
    </w:p>
    <w:p w14:paraId="0999F602" w14:textId="77777777" w:rsidR="0011529A" w:rsidRDefault="0011529A" w:rsidP="0011529A">
      <w:pPr>
        <w:pStyle w:val="a6"/>
        <w:jc w:val="center"/>
        <w:rPr>
          <w:b/>
          <w:sz w:val="24"/>
        </w:rPr>
      </w:pPr>
      <w:r>
        <w:rPr>
          <w:b/>
          <w:sz w:val="24"/>
        </w:rPr>
        <w:t>Нарушения требований безопасности, которые могут привести к причинению вреда строительному объекту</w:t>
      </w:r>
    </w:p>
    <w:p w14:paraId="727F591B" w14:textId="77777777" w:rsidR="0011529A" w:rsidRDefault="0011529A" w:rsidP="0011529A">
      <w:pPr>
        <w:pStyle w:val="a6"/>
        <w:ind w:firstLine="708"/>
        <w:rPr>
          <w:b/>
          <w:sz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2286"/>
        <w:gridCol w:w="3686"/>
        <w:gridCol w:w="3685"/>
      </w:tblGrid>
      <w:tr w:rsidR="0011529A" w:rsidRPr="00E74B42" w14:paraId="13901F90" w14:textId="77777777" w:rsidTr="00104F1D">
        <w:tc>
          <w:tcPr>
            <w:tcW w:w="550" w:type="dxa"/>
            <w:shd w:val="clear" w:color="auto" w:fill="auto"/>
          </w:tcPr>
          <w:p w14:paraId="1A8A4B5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№</w:t>
            </w:r>
          </w:p>
          <w:p w14:paraId="4679C749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п/п</w:t>
            </w:r>
          </w:p>
        </w:tc>
        <w:tc>
          <w:tcPr>
            <w:tcW w:w="2286" w:type="dxa"/>
            <w:shd w:val="clear" w:color="auto" w:fill="auto"/>
          </w:tcPr>
          <w:p w14:paraId="48DF2492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нарушений</w:t>
            </w:r>
          </w:p>
        </w:tc>
        <w:tc>
          <w:tcPr>
            <w:tcW w:w="3686" w:type="dxa"/>
            <w:shd w:val="clear" w:color="auto" w:fill="auto"/>
          </w:tcPr>
          <w:p w14:paraId="338AC1D7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Наименование государственного нормативного акта</w:t>
            </w:r>
          </w:p>
        </w:tc>
        <w:tc>
          <w:tcPr>
            <w:tcW w:w="3685" w:type="dxa"/>
            <w:shd w:val="clear" w:color="auto" w:fill="auto"/>
          </w:tcPr>
          <w:p w14:paraId="6D3B35E9" w14:textId="77777777" w:rsidR="0011529A" w:rsidRPr="00E74B42" w:rsidRDefault="0011529A" w:rsidP="00104F1D">
            <w:pPr>
              <w:pStyle w:val="a6"/>
              <w:tabs>
                <w:tab w:val="left" w:pos="4142"/>
              </w:tabs>
              <w:jc w:val="center"/>
              <w:rPr>
                <w:bCs/>
                <w:sz w:val="24"/>
              </w:rPr>
            </w:pPr>
            <w:r w:rsidRPr="00E74B42">
              <w:rPr>
                <w:bCs/>
                <w:sz w:val="24"/>
              </w:rPr>
              <w:t>Последствия</w:t>
            </w:r>
          </w:p>
        </w:tc>
      </w:tr>
      <w:tr w:rsidR="0011529A" w:rsidRPr="00E74B42" w14:paraId="623BFE80" w14:textId="77777777" w:rsidTr="00104F1D">
        <w:tc>
          <w:tcPr>
            <w:tcW w:w="550" w:type="dxa"/>
            <w:shd w:val="clear" w:color="auto" w:fill="auto"/>
          </w:tcPr>
          <w:p w14:paraId="1B178ACA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86" w:type="dxa"/>
            <w:shd w:val="clear" w:color="auto" w:fill="auto"/>
          </w:tcPr>
          <w:p w14:paraId="7134390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охраны труда</w:t>
            </w:r>
          </w:p>
        </w:tc>
        <w:tc>
          <w:tcPr>
            <w:tcW w:w="3686" w:type="dxa"/>
            <w:shd w:val="clear" w:color="auto" w:fill="auto"/>
          </w:tcPr>
          <w:p w14:paraId="7B7DA779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–Правила обучения по охране труда и проверки знаний требований охраны труда (Постановление Правительства РФ от 24.12.2021 №2464);</w:t>
            </w:r>
          </w:p>
          <w:p w14:paraId="1E8EC19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производстве дорожных строительных и ремонтно-строительных работ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882н);</w:t>
            </w:r>
          </w:p>
          <w:p w14:paraId="65A6C38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 и ремонте (Приказ Минтруда от 11.12.2020 № 883н);</w:t>
            </w:r>
          </w:p>
          <w:p w14:paraId="49A913C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на автомобильном транспорте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России от 09.12.2020 №871н);</w:t>
            </w:r>
          </w:p>
          <w:p w14:paraId="76687010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погрузочно-разгрузочных работах и размещении грузов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28.10.2020 № 753н);</w:t>
            </w:r>
          </w:p>
          <w:p w14:paraId="1FA00D8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работе с инструментом и приспособлениями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27.11.2020 № 835н);</w:t>
            </w:r>
          </w:p>
          <w:p w14:paraId="5A3497E3" w14:textId="77777777" w:rsidR="0011529A" w:rsidRPr="00E74B42" w:rsidRDefault="0011529A" w:rsidP="00104F1D">
            <w:pPr>
              <w:pStyle w:val="a6"/>
              <w:rPr>
                <w:rFonts w:ascii="Arial" w:hAnsi="Arial" w:cs="Arial"/>
                <w:lang w:eastAsia="en-US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промышленного транспорта (Приказ Минтруда от 18.11.2020 № 814н);</w:t>
            </w:r>
            <w:r w:rsidRPr="00E74B42">
              <w:rPr>
                <w:rFonts w:ascii="Arial" w:hAnsi="Arial" w:cs="Arial"/>
                <w:lang w:eastAsia="en-US"/>
              </w:rPr>
              <w:t xml:space="preserve"> </w:t>
            </w:r>
          </w:p>
          <w:p w14:paraId="2EB3CC1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строительстве, реконструкции, ремонте и содержании мостов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09.12.2020 № 872н);</w:t>
            </w:r>
          </w:p>
          <w:p w14:paraId="42AA368C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Правила по охране труда при выполнении электросварочных и газосварочных работ (Приказ 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11.12.2020 № 884н);</w:t>
            </w:r>
          </w:p>
          <w:p w14:paraId="16FB73AD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выполнении окрасочных работ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02.12.2020 № 849н);</w:t>
            </w:r>
          </w:p>
          <w:p w14:paraId="47916D05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– Правила по охране труда при работе на высоте (Приказ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Минтруда от 16.11.2020 № 782н);</w:t>
            </w:r>
          </w:p>
          <w:p w14:paraId="311022F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обеспечения работников средствами индивидуальной защиты и смывающими средствами (Приказ Минтруда от 29.10.2021 №766н);</w:t>
            </w:r>
          </w:p>
          <w:p w14:paraId="531B63BB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 xml:space="preserve">– Об утверждении обязательных реквизитов и порядка заполнения путевых листов (Приказ МТ РФ от 11.09.2020 №368) </w:t>
            </w:r>
          </w:p>
        </w:tc>
        <w:tc>
          <w:tcPr>
            <w:tcW w:w="3685" w:type="dxa"/>
            <w:shd w:val="clear" w:color="auto" w:fill="auto"/>
          </w:tcPr>
          <w:p w14:paraId="5CCDE7A1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lastRenderedPageBreak/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0731DF77" w14:textId="77777777" w:rsidTr="00104F1D">
        <w:tc>
          <w:tcPr>
            <w:tcW w:w="550" w:type="dxa"/>
            <w:shd w:val="clear" w:color="auto" w:fill="auto"/>
          </w:tcPr>
          <w:p w14:paraId="329F6DBC" w14:textId="77777777" w:rsidR="0011529A" w:rsidRPr="00E74B42" w:rsidRDefault="0011529A" w:rsidP="00104F1D">
            <w:pPr>
              <w:pStyle w:val="a6"/>
              <w:jc w:val="center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286" w:type="dxa"/>
            <w:shd w:val="clear" w:color="auto" w:fill="auto"/>
          </w:tcPr>
          <w:p w14:paraId="29419B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3686" w:type="dxa"/>
            <w:shd w:val="clear" w:color="auto" w:fill="auto"/>
          </w:tcPr>
          <w:p w14:paraId="54E79A5F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по охране труда при эксплуатации электроустановок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(Приказ Минтруда от 15.12.2020 № 903н);</w:t>
            </w:r>
          </w:p>
          <w:p w14:paraId="541A0042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ПУЭ 7 раздел 7 глава 7.1 Электроустановки жилых, общественных, административных и бытовых зданий утвержден приказом Министерства топлива и энергетики РФ;</w:t>
            </w:r>
          </w:p>
          <w:p w14:paraId="0488C45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– Правила технической эксплуатации электроустановок потребителей (Приказ Минэнерго России от 13.01.2003 №6);</w:t>
            </w:r>
          </w:p>
        </w:tc>
        <w:tc>
          <w:tcPr>
            <w:tcW w:w="3685" w:type="dxa"/>
            <w:shd w:val="clear" w:color="auto" w:fill="auto"/>
          </w:tcPr>
          <w:p w14:paraId="0DE0E15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4F8F02DC" w14:textId="77777777" w:rsidTr="00104F1D">
        <w:tc>
          <w:tcPr>
            <w:tcW w:w="550" w:type="dxa"/>
            <w:shd w:val="clear" w:color="auto" w:fill="auto"/>
          </w:tcPr>
          <w:p w14:paraId="1F567A53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286" w:type="dxa"/>
            <w:shd w:val="clear" w:color="auto" w:fill="auto"/>
          </w:tcPr>
          <w:p w14:paraId="539F8E6E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пожаробезопасности</w:t>
            </w:r>
          </w:p>
        </w:tc>
        <w:tc>
          <w:tcPr>
            <w:tcW w:w="3686" w:type="dxa"/>
            <w:shd w:val="clear" w:color="auto" w:fill="auto"/>
          </w:tcPr>
          <w:p w14:paraId="2B27E85B" w14:textId="77777777" w:rsidR="0011529A" w:rsidRPr="00496CC6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противопожарного режима в Российской Федерации (Постановление Правительства РФ от 16.09.2020 №1479);</w:t>
            </w:r>
          </w:p>
        </w:tc>
        <w:tc>
          <w:tcPr>
            <w:tcW w:w="3685" w:type="dxa"/>
            <w:shd w:val="clear" w:color="auto" w:fill="auto"/>
          </w:tcPr>
          <w:p w14:paraId="3509AF18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  <w:tr w:rsidR="0011529A" w:rsidRPr="00E74B42" w14:paraId="74A9B5D5" w14:textId="77777777" w:rsidTr="00104F1D">
        <w:tc>
          <w:tcPr>
            <w:tcW w:w="550" w:type="dxa"/>
            <w:shd w:val="clear" w:color="auto" w:fill="auto"/>
          </w:tcPr>
          <w:p w14:paraId="3C6D954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286" w:type="dxa"/>
            <w:shd w:val="clear" w:color="auto" w:fill="auto"/>
          </w:tcPr>
          <w:p w14:paraId="53049916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Нарушение требований пром</w:t>
            </w:r>
            <w:r>
              <w:rPr>
                <w:bCs/>
                <w:sz w:val="22"/>
                <w:szCs w:val="22"/>
              </w:rPr>
              <w:t xml:space="preserve">ышленной </w:t>
            </w:r>
            <w:r w:rsidRPr="00E74B42">
              <w:rPr>
                <w:bCs/>
                <w:sz w:val="22"/>
                <w:szCs w:val="22"/>
              </w:rPr>
              <w:t>безопасности</w:t>
            </w:r>
          </w:p>
        </w:tc>
        <w:tc>
          <w:tcPr>
            <w:tcW w:w="3686" w:type="dxa"/>
            <w:shd w:val="clear" w:color="auto" w:fill="auto"/>
          </w:tcPr>
          <w:p w14:paraId="7271C817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Правила безопасности опасных производственных объектов, на которых используются подъемные сооружения (Приказ ФС по экологическому,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74B42">
              <w:rPr>
                <w:bCs/>
                <w:sz w:val="22"/>
                <w:szCs w:val="22"/>
              </w:rPr>
              <w:t>технологическому и атомному надзору от 26.11.2020 №461)</w:t>
            </w:r>
          </w:p>
        </w:tc>
        <w:tc>
          <w:tcPr>
            <w:tcW w:w="3685" w:type="dxa"/>
            <w:shd w:val="clear" w:color="auto" w:fill="auto"/>
          </w:tcPr>
          <w:p w14:paraId="1216182A" w14:textId="77777777" w:rsidR="0011529A" w:rsidRPr="00E74B42" w:rsidRDefault="0011529A" w:rsidP="00104F1D">
            <w:pPr>
              <w:pStyle w:val="a6"/>
              <w:rPr>
                <w:bCs/>
                <w:sz w:val="22"/>
                <w:szCs w:val="22"/>
              </w:rPr>
            </w:pPr>
            <w:r w:rsidRPr="00E74B42">
              <w:rPr>
                <w:bCs/>
                <w:sz w:val="22"/>
                <w:szCs w:val="22"/>
              </w:rPr>
              <w:t>Аварии, материальный вред строительному объекту, штрафные санкции со стороны государственных органов</w:t>
            </w:r>
          </w:p>
        </w:tc>
      </w:tr>
    </w:tbl>
    <w:tbl>
      <w:tblPr>
        <w:tblStyle w:val="afc"/>
        <w:tblW w:w="0" w:type="auto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2"/>
        <w:gridCol w:w="4956"/>
      </w:tblGrid>
      <w:tr w:rsidR="000B5AA8" w:rsidRPr="00BD62D9" w14:paraId="127552CF" w14:textId="77777777" w:rsidTr="00A734F3">
        <w:tc>
          <w:tcPr>
            <w:tcW w:w="5392" w:type="dxa"/>
          </w:tcPr>
          <w:p w14:paraId="4EE0904D" w14:textId="77777777" w:rsidR="000B5AA8" w:rsidRDefault="000B5AA8" w:rsidP="000B5AA8">
            <w:pPr>
              <w:jc w:val="center"/>
              <w:rPr>
                <w:b/>
                <w:bCs/>
              </w:rPr>
            </w:pPr>
          </w:p>
          <w:p w14:paraId="0AAD5D3E" w14:textId="77777777" w:rsidR="00CA469E" w:rsidRPr="00FC2A82" w:rsidRDefault="00CA469E" w:rsidP="002B2864">
            <w:pPr>
              <w:rPr>
                <w:b/>
                <w:bCs/>
              </w:rPr>
            </w:pPr>
          </w:p>
          <w:p w14:paraId="2222F1BF" w14:textId="180CAF3E" w:rsidR="000B5AA8" w:rsidRPr="00BD62D9" w:rsidRDefault="000B5AA8" w:rsidP="000B5AA8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4956" w:type="dxa"/>
          </w:tcPr>
          <w:p w14:paraId="09F70FDC" w14:textId="77777777" w:rsidR="000B5AA8" w:rsidRPr="00FC2A82" w:rsidRDefault="000B5AA8" w:rsidP="000B5AA8">
            <w:pPr>
              <w:jc w:val="center"/>
              <w:rPr>
                <w:b/>
                <w:bCs/>
              </w:rPr>
            </w:pPr>
          </w:p>
          <w:p w14:paraId="79C70E2F" w14:textId="77777777" w:rsidR="00CA469E" w:rsidRDefault="00CA469E" w:rsidP="000B5AA8">
            <w:pPr>
              <w:jc w:val="center"/>
              <w:rPr>
                <w:b/>
                <w:bCs/>
              </w:rPr>
            </w:pPr>
          </w:p>
          <w:p w14:paraId="04E9A541" w14:textId="25A6DEE6" w:rsidR="000B5AA8" w:rsidRPr="00BD62D9" w:rsidRDefault="000B5AA8" w:rsidP="002B2864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0B5AA8" w:rsidRPr="00BD62D9" w14:paraId="12CB3EA0" w14:textId="77777777" w:rsidTr="00A734F3">
        <w:tc>
          <w:tcPr>
            <w:tcW w:w="5392" w:type="dxa"/>
          </w:tcPr>
          <w:tbl>
            <w:tblPr>
              <w:tblStyle w:val="af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97"/>
            </w:tblGrid>
            <w:tr w:rsidR="000B5AA8" w:rsidRPr="00FC2A82" w14:paraId="64CB45C6" w14:textId="77777777" w:rsidTr="003E537C">
              <w:tc>
                <w:tcPr>
                  <w:tcW w:w="5097" w:type="dxa"/>
                </w:tcPr>
                <w:p w14:paraId="2CB87A01" w14:textId="77777777" w:rsidR="000B5AA8" w:rsidRPr="00FC2A82" w:rsidRDefault="000B5AA8" w:rsidP="000B5AA8">
                  <w:pPr>
                    <w:rPr>
                      <w:bCs/>
                    </w:rPr>
                  </w:pPr>
                  <w:r w:rsidRPr="00FC2A82">
                    <w:rPr>
                      <w:bCs/>
                    </w:rPr>
                    <w:t>Общество с ограниченной ответственностью «Строительная компания «Автодор»</w:t>
                  </w:r>
                </w:p>
                <w:p w14:paraId="3C2D3B46" w14:textId="77777777" w:rsidR="000B5AA8" w:rsidRPr="00FC2A82" w:rsidRDefault="000B5AA8" w:rsidP="000B5AA8">
                  <w:pPr>
                    <w:rPr>
                      <w:bCs/>
                    </w:rPr>
                  </w:pPr>
                </w:p>
                <w:p w14:paraId="2E47CE23" w14:textId="77777777" w:rsidR="000B5AA8" w:rsidRPr="002B2864" w:rsidRDefault="000B5AA8" w:rsidP="000B5AA8">
                  <w:pPr>
                    <w:rPr>
                      <w:bCs/>
                    </w:rPr>
                  </w:pPr>
                  <w:r w:rsidRPr="002B2864">
                    <w:rPr>
                      <w:bCs/>
                    </w:rPr>
                    <w:t>Генеральный директор</w:t>
                  </w:r>
                </w:p>
                <w:p w14:paraId="13BBE929" w14:textId="77777777" w:rsidR="000B5AA8" w:rsidRPr="002B2864" w:rsidRDefault="000B5AA8" w:rsidP="000B5AA8">
                  <w:pPr>
                    <w:rPr>
                      <w:bCs/>
                    </w:rPr>
                  </w:pPr>
                </w:p>
                <w:p w14:paraId="2AEC9892" w14:textId="77777777" w:rsidR="000B5AA8" w:rsidRPr="002B2864" w:rsidRDefault="000B5AA8" w:rsidP="000B5AA8">
                  <w:pPr>
                    <w:rPr>
                      <w:bCs/>
                    </w:rPr>
                  </w:pPr>
                  <w:r w:rsidRPr="002B2864">
                    <w:rPr>
                      <w:bCs/>
                    </w:rPr>
                    <w:t>___________________Р.Ф. Шайдуллин</w:t>
                  </w:r>
                </w:p>
                <w:p w14:paraId="51A5E83D" w14:textId="77777777" w:rsidR="000B5AA8" w:rsidRPr="00FC2A82" w:rsidRDefault="000B5AA8" w:rsidP="000B5AA8">
                  <w:pPr>
                    <w:rPr>
                      <w:bCs/>
                    </w:rPr>
                  </w:pPr>
                  <w:r w:rsidRPr="002B2864">
                    <w:rPr>
                      <w:bCs/>
                    </w:rPr>
                    <w:t>м.п.</w:t>
                  </w:r>
                </w:p>
              </w:tc>
            </w:tr>
          </w:tbl>
          <w:p w14:paraId="0D9B9E02" w14:textId="77777777" w:rsidR="000B5AA8" w:rsidRPr="00BD62D9" w:rsidRDefault="000B5AA8" w:rsidP="000B5AA8">
            <w:pPr>
              <w:rPr>
                <w:bCs/>
                <w:sz w:val="22"/>
                <w:szCs w:val="22"/>
              </w:rPr>
            </w:pPr>
          </w:p>
        </w:tc>
        <w:tc>
          <w:tcPr>
            <w:tcW w:w="4956" w:type="dxa"/>
          </w:tcPr>
          <w:p w14:paraId="01FE45DF" w14:textId="5785C47C" w:rsidR="000B5AA8" w:rsidRPr="00BD62D9" w:rsidRDefault="000B5AA8" w:rsidP="000B5AA8">
            <w:pPr>
              <w:rPr>
                <w:bCs/>
                <w:sz w:val="22"/>
                <w:szCs w:val="22"/>
              </w:rPr>
            </w:pPr>
          </w:p>
        </w:tc>
      </w:tr>
    </w:tbl>
    <w:p w14:paraId="04158E7A" w14:textId="77777777" w:rsidR="003B01CB" w:rsidRDefault="003B01CB" w:rsidP="00BC45C1">
      <w:pPr>
        <w:pStyle w:val="a6"/>
        <w:ind w:firstLine="708"/>
        <w:rPr>
          <w:b/>
          <w:sz w:val="24"/>
        </w:rPr>
      </w:pPr>
    </w:p>
    <w:p w14:paraId="43236F3B" w14:textId="323A1FC8" w:rsidR="003B01CB" w:rsidRDefault="003B01CB" w:rsidP="00BC45C1">
      <w:pPr>
        <w:ind w:firstLine="709"/>
        <w:jc w:val="both"/>
        <w:rPr>
          <w:b/>
          <w:szCs w:val="20"/>
        </w:rPr>
      </w:pPr>
    </w:p>
    <w:p w14:paraId="573DF6D9" w14:textId="77777777" w:rsidR="00496CC6" w:rsidRDefault="00496CC6" w:rsidP="00BC45C1">
      <w:pPr>
        <w:pStyle w:val="a6"/>
        <w:ind w:firstLine="708"/>
        <w:rPr>
          <w:b/>
          <w:sz w:val="24"/>
        </w:rPr>
      </w:pPr>
    </w:p>
    <w:p w14:paraId="09BCB249" w14:textId="77777777" w:rsidR="00390578" w:rsidRPr="00714927" w:rsidRDefault="00390578" w:rsidP="00E15526">
      <w:pPr>
        <w:rPr>
          <w:b/>
          <w:bCs/>
        </w:rPr>
      </w:pPr>
    </w:p>
    <w:sectPr w:rsidR="00390578" w:rsidRPr="00714927" w:rsidSect="00CA469E">
      <w:headerReference w:type="even" r:id="rId8"/>
      <w:headerReference w:type="default" r:id="rId9"/>
      <w:pgSz w:w="11906" w:h="16838"/>
      <w:pgMar w:top="851" w:right="851" w:bottom="851" w:left="1134" w:header="720" w:footer="720" w:gutter="0"/>
      <w:pgNumType w:start="7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64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2F5696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2189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703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2AC2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2E5A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17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4F3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60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5880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A469E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526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938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13</cp:revision>
  <cp:lastPrinted>2023-01-16T07:51:00Z</cp:lastPrinted>
  <dcterms:created xsi:type="dcterms:W3CDTF">2023-09-06T12:35:00Z</dcterms:created>
  <dcterms:modified xsi:type="dcterms:W3CDTF">2024-12-25T07:35:00Z</dcterms:modified>
</cp:coreProperties>
</file>